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0D" w:rsidRDefault="00A3220D" w:rsidP="00512ACF">
      <w:pPr>
        <w:shd w:val="clear" w:color="auto" w:fill="FFFFFF"/>
        <w:tabs>
          <w:tab w:val="left" w:pos="0"/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7687609"/>
            <wp:effectExtent l="0" t="0" r="3175" b="8890"/>
            <wp:docPr id="1" name="Рисунок 1" descr="C:\Users\гульчачак\Desktop\скан\язы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чачак\Desktop\скан\язык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20D" w:rsidRDefault="00A3220D" w:rsidP="00512ACF">
      <w:pPr>
        <w:shd w:val="clear" w:color="auto" w:fill="FFFFFF"/>
        <w:tabs>
          <w:tab w:val="left" w:pos="0"/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220D" w:rsidRDefault="00A3220D" w:rsidP="00512ACF">
      <w:pPr>
        <w:shd w:val="clear" w:color="auto" w:fill="FFFFFF"/>
        <w:tabs>
          <w:tab w:val="left" w:pos="0"/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220D" w:rsidRDefault="00A3220D" w:rsidP="00512ACF">
      <w:pPr>
        <w:shd w:val="clear" w:color="auto" w:fill="FFFFFF"/>
        <w:tabs>
          <w:tab w:val="left" w:pos="0"/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220D" w:rsidRDefault="00A3220D" w:rsidP="00512ACF">
      <w:pPr>
        <w:shd w:val="clear" w:color="auto" w:fill="FFFFFF"/>
        <w:tabs>
          <w:tab w:val="left" w:pos="0"/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220D" w:rsidRDefault="00A3220D" w:rsidP="00512ACF">
      <w:pPr>
        <w:shd w:val="clear" w:color="auto" w:fill="FFFFFF"/>
        <w:tabs>
          <w:tab w:val="left" w:pos="0"/>
          <w:tab w:val="left" w:pos="142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12ACF" w:rsidRPr="00AE1963" w:rsidRDefault="00512ACF" w:rsidP="00512ACF">
      <w:pPr>
        <w:pStyle w:val="Default"/>
        <w:pageBreakBefore/>
        <w:spacing w:line="276" w:lineRule="auto"/>
        <w:jc w:val="center"/>
      </w:pPr>
      <w:r w:rsidRPr="00AE1963">
        <w:rPr>
          <w:b/>
          <w:bCs/>
        </w:rPr>
        <w:lastRenderedPageBreak/>
        <w:t xml:space="preserve">1.Общие положения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1.1. Настоящее положение о языках образования (далее - Положение) в </w:t>
      </w:r>
      <w:r w:rsidRPr="00AE1963">
        <w:rPr>
          <w:bCs/>
        </w:rPr>
        <w:t xml:space="preserve"> муниципальном дошкольном образовательном учреждении –  “</w:t>
      </w:r>
      <w:r w:rsidR="00C32386">
        <w:rPr>
          <w:bCs/>
          <w:lang w:val="tt-RU"/>
        </w:rPr>
        <w:t>Сардык</w:t>
      </w:r>
      <w:r>
        <w:rPr>
          <w:bCs/>
          <w:lang w:val="tt-RU"/>
        </w:rPr>
        <w:t>ский детский сад</w:t>
      </w:r>
      <w:r w:rsidRPr="00AE1963">
        <w:rPr>
          <w:bCs/>
          <w:lang w:val="tt-RU"/>
        </w:rPr>
        <w:t xml:space="preserve">” </w:t>
      </w:r>
      <w:r w:rsidRPr="00AE1963">
        <w:rPr>
          <w:bCs/>
        </w:rPr>
        <w:t xml:space="preserve">  </w:t>
      </w:r>
      <w:proofErr w:type="spellStart"/>
      <w:r>
        <w:rPr>
          <w:bCs/>
        </w:rPr>
        <w:t>Балтасин</w:t>
      </w:r>
      <w:r w:rsidRPr="00AE1963">
        <w:rPr>
          <w:bCs/>
        </w:rPr>
        <w:t>ского</w:t>
      </w:r>
      <w:proofErr w:type="spellEnd"/>
      <w:r w:rsidRPr="00AE1963">
        <w:rPr>
          <w:bCs/>
        </w:rPr>
        <w:t xml:space="preserve"> муниципального района Республики Татарстан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разработано в соответствии с требованиями Федерального закона от 29.12.2012 года №237-Ф3 «Об Образовании в Российской Федерации» (ч.5, </w:t>
      </w:r>
      <w:proofErr w:type="spellStart"/>
      <w:r w:rsidRPr="00AE1963">
        <w:t>ч</w:t>
      </w:r>
      <w:proofErr w:type="gramStart"/>
      <w:r w:rsidRPr="00AE1963">
        <w:t>.б</w:t>
      </w:r>
      <w:proofErr w:type="spellEnd"/>
      <w:proofErr w:type="gramEnd"/>
      <w:r w:rsidRPr="00AE1963">
        <w:t xml:space="preserve"> ст. 14, </w:t>
      </w:r>
      <w:proofErr w:type="spellStart"/>
      <w:r w:rsidRPr="00AE1963">
        <w:t>п.д</w:t>
      </w:r>
      <w:proofErr w:type="spellEnd"/>
      <w:r w:rsidRPr="00AE1963">
        <w:t xml:space="preserve">. 2 ст.29).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1.2. При разработке данного Положения также были учтены требования следующих нормативных правовых актов: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- Конституция Российской Федерации;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- Конституция Республики Татарстан;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- Закон Республики Татарстан от 22 июля 2013 года №68-ЗРТ «Об образовании»;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proofErr w:type="gramStart"/>
      <w:r w:rsidRPr="00AE1963">
        <w:t xml:space="preserve">- Закон Республики Татарстан № 16 от 03.03.2012г. «О государственных языках Республики Татарстан и других языках в Республике Татарстан» </w:t>
      </w:r>
      <w:r w:rsidRPr="00AE1963">
        <w:rPr>
          <w:i/>
          <w:iCs/>
        </w:rPr>
        <w:t>(в редакции законов Республики Татарстан от 28 марта 1996 года № 488, от 28 июля 2004 года № 44-ЗРТ, от 3 декабря 2009 года № 54-ЗРТ, от 3 марта 2012 года № 16-ЗРТ, от 12 июня 2014 года № 53-ЗРТ, от 27 апреля 2017 года № 27-ЗРТ)</w:t>
      </w:r>
      <w:r w:rsidRPr="00AE1963">
        <w:t xml:space="preserve">; </w:t>
      </w:r>
      <w:proofErr w:type="gramEnd"/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- Постановление Кабинета Министров Республики Татарстан от31.12.2013 г.  №1125 «Об утверждении Положения об использовании государственных  языков Республики Татарстан при организации и проведении  культурно-массовых мероприятий»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- Приказ </w:t>
      </w:r>
      <w:proofErr w:type="spellStart"/>
      <w:r w:rsidRPr="00AE1963">
        <w:t>Минобрнауки</w:t>
      </w:r>
      <w:proofErr w:type="spellEnd"/>
      <w:r w:rsidRPr="00AE1963">
        <w:t xml:space="preserve"> России от 17.10.2013 года №1155 «Об утверждении федерального государственного образовательного стандарта дошкольного образования».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1.3. Положение определяет языки образования ДОУ. </w:t>
      </w:r>
    </w:p>
    <w:p w:rsidR="00512ACF" w:rsidRPr="00AE1963" w:rsidRDefault="00512ACF" w:rsidP="00512ACF">
      <w:pPr>
        <w:pStyle w:val="Default"/>
        <w:spacing w:line="276" w:lineRule="auto"/>
        <w:jc w:val="center"/>
      </w:pPr>
      <w:r w:rsidRPr="00AE1963">
        <w:rPr>
          <w:b/>
          <w:bCs/>
        </w:rPr>
        <w:t xml:space="preserve">2.Образовательная деятельность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2.1. Образовательная деятельность при реализации основной образовательной программы дошкольного образования осуществляется в МБДОУ на двух равноправных государственных языках Республики Татарстан: татарском и русском.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2.2. </w:t>
      </w:r>
      <w:proofErr w:type="gramStart"/>
      <w:r w:rsidRPr="00AE1963">
        <w:t xml:space="preserve">Воспитатели ведут индивидуальную работу с воспитанниками в свободное от основной образовательной деятельности время, создают языковую среду в общении с воспитанниками в течение дня, в том числе с целью закрепления ранее изученного материала. </w:t>
      </w:r>
      <w:proofErr w:type="gramEnd"/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2.3. Содержания образования определяется основной образовательной программой дошкольного образования ДОУ, которая принимается Педагогическим советом ДОУ и утверждается приказом заведующего ДОУ.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>2.4. Оформление тематических планов, рабочих программ воспитателей и специалистов и иной документации, регламентирующей образовательную деятельность, производится на любом из двух государствен</w:t>
      </w:r>
      <w:r>
        <w:t>ных языков Республики Татарстан.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2.5. При реализации дополнительных образовательных  программ в ДОУ обучение осуществляется на татарском языках, русском, могут осуществляться на иных иностранных языках.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 xml:space="preserve">2.6. </w:t>
      </w:r>
      <w:proofErr w:type="gramStart"/>
      <w:r w:rsidRPr="00AE1963">
        <w:t>Мероприятия</w:t>
      </w:r>
      <w:proofErr w:type="gramEnd"/>
      <w:r w:rsidRPr="00AE1963">
        <w:t xml:space="preserve"> проводимые в ДОУ, организуются на татарском и русском языке, в зависимости от их целей, тематики, целевой аудитории и иных факторов. </w:t>
      </w:r>
    </w:p>
    <w:p w:rsidR="00512ACF" w:rsidRPr="00AE1963" w:rsidRDefault="00512ACF" w:rsidP="00512ACF">
      <w:pPr>
        <w:pStyle w:val="Default"/>
        <w:spacing w:line="276" w:lineRule="auto"/>
        <w:jc w:val="center"/>
      </w:pPr>
      <w:r w:rsidRPr="00AE1963">
        <w:rPr>
          <w:b/>
          <w:bCs/>
        </w:rPr>
        <w:t xml:space="preserve">3. Заключительные положения </w:t>
      </w:r>
    </w:p>
    <w:p w:rsidR="00512ACF" w:rsidRPr="00AE1963" w:rsidRDefault="00512ACF" w:rsidP="00512ACF">
      <w:pPr>
        <w:pStyle w:val="Default"/>
        <w:spacing w:line="276" w:lineRule="auto"/>
        <w:jc w:val="both"/>
      </w:pPr>
      <w:r w:rsidRPr="00AE1963">
        <w:t>3.1. ДОУ обеспечивает открытость и доступность информац</w:t>
      </w:r>
      <w:proofErr w:type="gramStart"/>
      <w:r w:rsidRPr="00AE1963">
        <w:t>ии о я</w:t>
      </w:r>
      <w:proofErr w:type="gramEnd"/>
      <w:r w:rsidRPr="00AE1963">
        <w:t xml:space="preserve">зыках образования путем размещения настоящего Положения на официальном сайте. </w:t>
      </w:r>
    </w:p>
    <w:p w:rsidR="00512ACF" w:rsidRPr="00AE1963" w:rsidRDefault="00512ACF" w:rsidP="00512ACF">
      <w:pPr>
        <w:rPr>
          <w:rFonts w:ascii="Times New Roman" w:hAnsi="Times New Roman" w:cs="Times New Roman"/>
          <w:sz w:val="24"/>
          <w:szCs w:val="24"/>
        </w:rPr>
      </w:pPr>
      <w:r w:rsidRPr="00AE1963">
        <w:rPr>
          <w:rFonts w:ascii="Times New Roman" w:hAnsi="Times New Roman" w:cs="Times New Roman"/>
          <w:sz w:val="24"/>
          <w:szCs w:val="24"/>
        </w:rPr>
        <w:t>3.2. Срок данного положения - до принятия нового</w:t>
      </w:r>
    </w:p>
    <w:p w:rsidR="003D3AC3" w:rsidRDefault="00B83396">
      <w:r>
        <w:rPr>
          <w:noProof/>
          <w:lang w:eastAsia="ru-RU"/>
        </w:rPr>
        <w:lastRenderedPageBreak/>
        <w:drawing>
          <wp:inline distT="0" distB="0" distL="0" distR="0">
            <wp:extent cx="5940425" cy="7689753"/>
            <wp:effectExtent l="0" t="0" r="3175" b="6985"/>
            <wp:docPr id="2" name="Рисунок 2" descr="C:\Users\гульчачак\Desktop\скан\род.собр арт 4 би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чачак\Desktop\скан\род.собр арт 4 бит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3AC3" w:rsidSect="0002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E1"/>
    <w:rsid w:val="003D3AC3"/>
    <w:rsid w:val="00512ACF"/>
    <w:rsid w:val="00A3220D"/>
    <w:rsid w:val="00B83396"/>
    <w:rsid w:val="00C32386"/>
    <w:rsid w:val="00F2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2A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12A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32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2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2A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12A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32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Zulfia</dc:creator>
  <cp:keywords/>
  <dc:description/>
  <cp:lastModifiedBy>Аюпова</cp:lastModifiedBy>
  <cp:revision>8</cp:revision>
  <cp:lastPrinted>2019-01-26T15:09:00Z</cp:lastPrinted>
  <dcterms:created xsi:type="dcterms:W3CDTF">2019-01-21T19:18:00Z</dcterms:created>
  <dcterms:modified xsi:type="dcterms:W3CDTF">2019-08-05T08:28:00Z</dcterms:modified>
</cp:coreProperties>
</file>